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ПОСТАНОВЛЕНИЕ 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Style w:val="cat-Dategrp-4rplc-1"/>
          <w:rFonts w:ascii="Times New Roman" w:eastAsia="Times New Roman" w:hAnsi="Times New Roman" w:cs="Times New Roman"/>
          <w:sz w:val="26"/>
          <w:szCs w:val="26"/>
        </w:rPr>
        <w:t>дата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 Ханты-Мансийского судебного 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7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исполняя обязанности мирового судьи судебного участка № 5 Ханты-Мансийского судебного района,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дело об административном правонарушении № 5-748-2805/2026,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Нечаева </w:t>
      </w:r>
      <w:r>
        <w:rPr>
          <w:rStyle w:val="cat-UserDefinedgrp-21rplc-5"/>
          <w:rFonts w:ascii="Times New Roman" w:eastAsia="Times New Roman" w:hAnsi="Times New Roman" w:cs="Times New Roman"/>
          <w:b/>
          <w:bCs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</w:t>
      </w:r>
      <w:r>
        <w:rPr>
          <w:rStyle w:val="cat-ExternalSystemDefinedgrp-20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14rplc-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19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18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Style w:val="cat-Dategrp-5rplc-10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Style w:val="cat-Timegrp-15rplc-11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2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зарегистрированный по адресу: </w:t>
      </w:r>
      <w:r>
        <w:rPr>
          <w:rStyle w:val="cat-Addressgrp-2rplc-14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не уплатил административный штраф в установленные законом сроки в размере </w:t>
      </w:r>
      <w:r>
        <w:rPr>
          <w:rStyle w:val="cat-Sumgrp-12rplc-15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постановлению по делу об административном правонарушении 18810086250000422158 от </w:t>
      </w:r>
      <w:r>
        <w:rPr>
          <w:rStyle w:val="cat-Dategrp-6rplc-16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Style w:val="cat-FIOgrp-9rplc-17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явился, о месте и времени рассмотрения дела извещен надлежащим образом. Ходатайство об отложении рассмотрения дела не поступило.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о месте и времени рассмотрении дела и если от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продолжил рассмотрение дела в отсутствие нарушителя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письменные материалы дела, мировой судья установил следующее.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ч.1 ст.20.25 КоАП РФ административным правонарушением признается н</w:t>
      </w:r>
      <w:r>
        <w:rPr>
          <w:rFonts w:ascii="Times New Roman" w:eastAsia="Times New Roman" w:hAnsi="Times New Roman" w:cs="Times New Roman"/>
          <w:sz w:val="26"/>
          <w:szCs w:val="26"/>
        </w:rPr>
        <w:t>еуплата административного штрафа в срок, предусмотренный настоящим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dst10294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Кодексом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ч.5 ст.28.2 КоАП РФ в случае отказа лица, в отношении которого возбуждено дело об административном правонарушении, от подписания протокола, в нем делается соответствующая запись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UserDefinedgrp-23rplc-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 неуплате штрафа в установленный законом срок подтверждается исследованными судом: протоколом об административном правонарушении; почтовыми отправлениями; копией постановления по делу об административном правонарушении; сведениями из ГИС ГМП,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вина </w:t>
      </w:r>
      <w:r>
        <w:rPr>
          <w:rStyle w:val="cat-FIOgrp-10rplc-20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его действия по факту неуплаты штрафа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установленный законом срок нашли свое подтверждение.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 нарушителя мировой судья квалифицирует по ч.1 ст.20.25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Смягчающих и отягчающих административную ответственность обстоятельств судом не установлено.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Определяя вид и меру наказания нарушителю, суд учитывает характер правонарушения и его последствия, личность нарушителя.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ст.ст.29.9, 29.10 КоАП РФ, мировой судья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Нечаева </w:t>
      </w:r>
      <w:r>
        <w:rPr>
          <w:rStyle w:val="cat-UserDefinedgrp-21rplc-22"/>
          <w:rFonts w:ascii="Times New Roman" w:eastAsia="Times New Roman" w:hAnsi="Times New Roman" w:cs="Times New Roman"/>
          <w:b/>
          <w:bCs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>
        <w:rPr>
          <w:rStyle w:val="cat-Sumgrp-13rplc-23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Ханты-Мансийский районный суд путем подачи жалобы мировому судье в течение 10 дней со дня получения копии постановления.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 лицу, привлекаемому к административной ответственности, что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ст.32.2 КоАП РФ, судья, орган, должностное лицо, вынесшие постановление, направляют в течение трех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УФК по </w:t>
      </w:r>
      <w:r>
        <w:rPr>
          <w:rStyle w:val="cat-Addressgrp-3rplc-24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(Департамент административного обеспечения </w:t>
      </w:r>
      <w:r>
        <w:rPr>
          <w:rStyle w:val="cat-Addressgrp-1rplc-25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Счет (ЕКС): 40102810245370000007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>Номер счета получателя: 03100643000000018700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Банк: РКЦ </w:t>
      </w:r>
      <w:r>
        <w:rPr>
          <w:rStyle w:val="cat-Addressgrp-0rplc-26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БИК 007162163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ИНН 8601073664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КПП 860101001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ОКТМО – 71871000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л/сч. 04872D08080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КБК – </w:t>
      </w:r>
      <w:r>
        <w:rPr>
          <w:rStyle w:val="cat-PhoneNumbergrp-16rplc-27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PhoneNumbergrp-17rplc-28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140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0412365400165007482620173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Style w:val="cat-FIOgrp-11rplc-29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>
        <w:rPr>
          <w:rStyle w:val="cat-FIOgrp-11rplc-30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4rplc-1">
    <w:name w:val="cat-Date grp-4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7rplc-3">
    <w:name w:val="cat-FIO grp-7 rplc-3"/>
    <w:basedOn w:val="DefaultParagraphFont"/>
  </w:style>
  <w:style w:type="character" w:customStyle="1" w:styleId="cat-UserDefinedgrp-21rplc-5">
    <w:name w:val="cat-UserDefined grp-21 rplc-5"/>
    <w:basedOn w:val="DefaultParagraphFont"/>
  </w:style>
  <w:style w:type="character" w:customStyle="1" w:styleId="cat-ExternalSystemDefinedgrp-20rplc-6">
    <w:name w:val="cat-ExternalSystemDefined grp-20 rplc-6"/>
    <w:basedOn w:val="DefaultParagraphFont"/>
  </w:style>
  <w:style w:type="character" w:customStyle="1" w:styleId="cat-PassportDatagrp-14rplc-7">
    <w:name w:val="cat-PassportData grp-14 rplc-7"/>
    <w:basedOn w:val="DefaultParagraphFont"/>
  </w:style>
  <w:style w:type="character" w:customStyle="1" w:styleId="cat-ExternalSystemDefinedgrp-19rplc-8">
    <w:name w:val="cat-ExternalSystemDefined grp-19 rplc-8"/>
    <w:basedOn w:val="DefaultParagraphFont"/>
  </w:style>
  <w:style w:type="character" w:customStyle="1" w:styleId="cat-ExternalSystemDefinedgrp-18rplc-9">
    <w:name w:val="cat-ExternalSystemDefined grp-18 rplc-9"/>
    <w:basedOn w:val="DefaultParagraphFont"/>
  </w:style>
  <w:style w:type="character" w:customStyle="1" w:styleId="cat-Dategrp-5rplc-10">
    <w:name w:val="cat-Date grp-5 rplc-10"/>
    <w:basedOn w:val="DefaultParagraphFont"/>
  </w:style>
  <w:style w:type="character" w:customStyle="1" w:styleId="cat-Timegrp-15rplc-11">
    <w:name w:val="cat-Time grp-15 rplc-11"/>
    <w:basedOn w:val="DefaultParagraphFont"/>
  </w:style>
  <w:style w:type="character" w:customStyle="1" w:styleId="cat-UserDefinedgrp-22rplc-12">
    <w:name w:val="cat-UserDefined grp-22 rplc-12"/>
    <w:basedOn w:val="DefaultParagraphFont"/>
  </w:style>
  <w:style w:type="character" w:customStyle="1" w:styleId="cat-Addressgrp-2rplc-14">
    <w:name w:val="cat-Address grp-2 rplc-14"/>
    <w:basedOn w:val="DefaultParagraphFont"/>
  </w:style>
  <w:style w:type="character" w:customStyle="1" w:styleId="cat-Sumgrp-12rplc-15">
    <w:name w:val="cat-Sum grp-12 rplc-15"/>
    <w:basedOn w:val="DefaultParagraphFont"/>
  </w:style>
  <w:style w:type="character" w:customStyle="1" w:styleId="cat-Dategrp-6rplc-16">
    <w:name w:val="cat-Date grp-6 rplc-16"/>
    <w:basedOn w:val="DefaultParagraphFont"/>
  </w:style>
  <w:style w:type="character" w:customStyle="1" w:styleId="cat-FIOgrp-9rplc-17">
    <w:name w:val="cat-FIO grp-9 rplc-17"/>
    <w:basedOn w:val="DefaultParagraphFont"/>
  </w:style>
  <w:style w:type="character" w:customStyle="1" w:styleId="cat-UserDefinedgrp-23rplc-18">
    <w:name w:val="cat-UserDefined grp-23 rplc-18"/>
    <w:basedOn w:val="DefaultParagraphFont"/>
  </w:style>
  <w:style w:type="character" w:customStyle="1" w:styleId="cat-FIOgrp-10rplc-20">
    <w:name w:val="cat-FIO grp-10 rplc-20"/>
    <w:basedOn w:val="DefaultParagraphFont"/>
  </w:style>
  <w:style w:type="character" w:customStyle="1" w:styleId="cat-UserDefinedgrp-21rplc-22">
    <w:name w:val="cat-UserDefined grp-21 rplc-22"/>
    <w:basedOn w:val="DefaultParagraphFont"/>
  </w:style>
  <w:style w:type="character" w:customStyle="1" w:styleId="cat-Sumgrp-13rplc-23">
    <w:name w:val="cat-Sum grp-13 rplc-23"/>
    <w:basedOn w:val="DefaultParagraphFont"/>
  </w:style>
  <w:style w:type="character" w:customStyle="1" w:styleId="cat-Addressgrp-3rplc-24">
    <w:name w:val="cat-Address grp-3 rplc-24"/>
    <w:basedOn w:val="DefaultParagraphFont"/>
  </w:style>
  <w:style w:type="character" w:customStyle="1" w:styleId="cat-Addressgrp-1rplc-25">
    <w:name w:val="cat-Address grp-1 rplc-25"/>
    <w:basedOn w:val="DefaultParagraphFont"/>
  </w:style>
  <w:style w:type="character" w:customStyle="1" w:styleId="cat-Addressgrp-0rplc-26">
    <w:name w:val="cat-Address grp-0 rplc-26"/>
    <w:basedOn w:val="DefaultParagraphFont"/>
  </w:style>
  <w:style w:type="character" w:customStyle="1" w:styleId="cat-PhoneNumbergrp-16rplc-27">
    <w:name w:val="cat-PhoneNumber grp-16 rplc-27"/>
    <w:basedOn w:val="DefaultParagraphFont"/>
  </w:style>
  <w:style w:type="character" w:customStyle="1" w:styleId="cat-PhoneNumbergrp-17rplc-28">
    <w:name w:val="cat-PhoneNumber grp-17 rplc-28"/>
    <w:basedOn w:val="DefaultParagraphFont"/>
  </w:style>
  <w:style w:type="character" w:customStyle="1" w:styleId="cat-FIOgrp-11rplc-29">
    <w:name w:val="cat-FIO grp-11 rplc-29"/>
    <w:basedOn w:val="DefaultParagraphFont"/>
  </w:style>
  <w:style w:type="character" w:customStyle="1" w:styleId="cat-FIOgrp-11rplc-30">
    <w:name w:val="cat-FIO grp-11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23865/ebf5dddb0d5fcdf25d19cbc40c405fc254be2f76/" TargetMode="External" /><Relationship Id="rId5" Type="http://schemas.openxmlformats.org/officeDocument/2006/relationships/hyperlink" Target="file:///J:\judge_3\&#1040;&#1044;&#1052;&#1048;&#1053;&#1048;&#1057;&#1058;&#1056;&#1040;&#1058;&#1048;&#1042;&#1050;&#1040;\23.08.2013\4788%20&#1074;&#1077;&#1085;&#1075;&#1086;%2020.25.doc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